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AF" w:rsidRDefault="00C105AF" w:rsidP="00953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u-HU"/>
        </w:rPr>
      </w:pPr>
      <w:r w:rsidRPr="00216C02">
        <w:rPr>
          <w:noProof/>
          <w:sz w:val="20"/>
          <w:szCs w:val="20"/>
          <w:lang w:eastAsia="hu-HU"/>
        </w:rPr>
        <w:drawing>
          <wp:inline distT="0" distB="0" distL="0" distR="0" wp14:anchorId="1FE92EA0" wp14:editId="4FAE8458">
            <wp:extent cx="5760720" cy="123976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3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5AF" w:rsidRDefault="00C105AF" w:rsidP="00953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u-HU"/>
        </w:rPr>
      </w:pPr>
    </w:p>
    <w:p w:rsidR="00723035" w:rsidRPr="00723035" w:rsidRDefault="00723035" w:rsidP="00953AF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723035">
        <w:rPr>
          <w:rFonts w:ascii="Times New Roman" w:hAnsi="Times New Roman" w:cs="Times New Roman"/>
          <w:b/>
          <w:iCs/>
          <w:color w:val="000000"/>
          <w:sz w:val="32"/>
          <w:szCs w:val="32"/>
        </w:rPr>
        <w:t>Közlemény az Éves Továbbképzési Tájékoztat</w:t>
      </w:r>
      <w:bookmarkStart w:id="0" w:name="_GoBack"/>
      <w:bookmarkEnd w:id="0"/>
      <w:r w:rsidRPr="00723035">
        <w:rPr>
          <w:rFonts w:ascii="Times New Roman" w:hAnsi="Times New Roman" w:cs="Times New Roman"/>
          <w:b/>
          <w:iCs/>
          <w:color w:val="000000"/>
          <w:sz w:val="32"/>
          <w:szCs w:val="32"/>
        </w:rPr>
        <w:t>óról</w:t>
      </w:r>
      <w:r w:rsidRPr="00723035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– 2014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953AF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</w:t>
      </w:r>
      <w:proofErr w:type="gramEnd"/>
      <w:r w:rsidRPr="00953AF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belső ellenőrök kötelező szakmai továbbképzésével és a vizsga letételével, valamint a költségvetési szervek vezetőinek és gazdasági vezetőinek belső kontrollrendszer témájú továbbképzésével kapcsolatban </w:t>
      </w:r>
    </w:p>
    <w:p w:rsidR="00C105AF" w:rsidRPr="00953AF5" w:rsidRDefault="00C105AF" w:rsidP="00C105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államháztartásról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2011. évi CXCV. törvény (a továbbiakban: Áht.) 62. §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„A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z államháztartásért felelős miniszter látja el – az Állami Számvevőszék véleményének kikérésével – az államháztartás belső kontrollrendszerének – amely magában foglalja az államháztartási belső pénzügyi ellenőrzést – a nemzetközi standardokkal összhangban lévő fejlesztésével, szabályozásával, koordinációjával és harmonizációjával kapcsolatos feladatokat, megalkotja az ezekhez kapcsolódó jogszabályokat, módszertani útmutatókat, valamint ellátja a szakmai egyeztető fórumok működtetésével és kötelező továbbképzések szervezésével kapcsolatos feladatokat.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Áht. 109. § (1) bekezdés 17. pontjában a </w:t>
      </w:r>
      <w:r w:rsidR="000476C1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kormány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felhatalmazást kapott arra, hogy rendeletben állapítsa meg a belső kontrollrendszerrel és a belső ellenőrzéssel kapcsolatos kötelező továbbképzésekkel kapcsolatos részletes szabályokat.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 hivatkozott felhatalmazás alapján a </w:t>
      </w:r>
      <w:r w:rsidR="000476C1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kormány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képzési kötelezettséget </w:t>
      </w:r>
      <w:r w:rsidRPr="00953A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költségvetési szervek belső kontrollrendszeréről és belső ellenőrzéséről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370/2011. (XII. 31.) Korm. rendeletben (a továbbiakban: 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Bkr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írja elő,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belső ellenőrök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tekintetében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24. § (7) bekezdésben,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költségvetési szervek vezetői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tekintetében a 12. § (1) bekezdésben,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költségvetési szervek gazdasági vezetői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tekintetében a 12. § (2) bekezdésében.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Áht. 109. § (3) bekezdés 2. pont alapján felhatalmazást kap az államháztartásért felelős miniszter, hogy „a költségvetési szervek vezetői és gazdasági vezetői továbbképzésének részletes szabályait”, valamint a 4. pont alapján „a belső ellenőrzési tevékenység folytatásának részletes feltételeit</w:t>
      </w:r>
      <w:proofErr w:type="gram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, …</w:t>
      </w:r>
      <w:proofErr w:type="gram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kötelező szakmai továbbképzés és a kapcsolódó vizsgáztatás szabályait …” </w:t>
      </w:r>
      <w:proofErr w:type="gram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rendeletben</w:t>
      </w:r>
      <w:proofErr w:type="gram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szabályozza.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kötelező továbbképzés teljesítésének szabályairól az államháztartásért felelős miniszter </w:t>
      </w:r>
      <w:r w:rsidRPr="00953A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költségvetési szervnél belső ellenőrzési tevékenységet végzők nyilvántartásáról és kötelező szakmai továbbképzéséről, valamint a költségvetési szervek vezetőinek és gazdasági vezetőinek belső kontrollrendszer témájú továbbképzéséről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28/2011. (VIII. 3.) NGM rendeletben (a továbbiakban: NGM rendelet) rendelkezik.</w:t>
      </w:r>
    </w:p>
    <w:p w:rsidR="000476C1" w:rsidRPr="00953AF5" w:rsidRDefault="000476C1" w:rsidP="000476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belső ellenőrnek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első alkalommal a belső ellenőri tevékenység végzésére jogosító engedély kiadását követő évben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elnevezésű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képzést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kell végeznie, mely vizsgával zárul.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sikeres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vizsgát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követően naptári évben számolva kétévente egy választható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II.” képzést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kell teljesíteni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. Az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II.” képzésekhez nem kapcsolódik vizsga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953A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azonban 2014-es képzési évtől a képzés elektronikus önértékelő teszt sikeres teljesítésével zárul.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A költségvetési szerv vezetője vagy az általa írásban kijelölt vezető állású személy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aki nem lehet a költségvetési szerv gazdasági vezetője vagy belső ellenőrzési vezetője, mivel neki is továbbképzési kötelezettsége van –,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továbbá a költségvetési szerv gazdasági vezetője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kétévente köteles a belső kontrollrendszer témakörben az államháztartásért felelős miniszter által </w:t>
      </w:r>
      <w:proofErr w:type="gram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meghatározott</w:t>
      </w:r>
      <w:proofErr w:type="gram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továbbképzésen részt venni.</w:t>
      </w:r>
    </w:p>
    <w:p w:rsidR="00953AF5" w:rsidRPr="00953AF5" w:rsidRDefault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 a költségvetési </w:t>
      </w:r>
      <w:proofErr w:type="gram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 vezetők</w:t>
      </w:r>
      <w:proofErr w:type="gram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gazdasági vezetők, akiknek megbízására vagy kinevezésére tárgyév július 1-e után kerül sor, a kinevezésüket követő évben kötelesek első alkalommal a képzési kötelezettségüket teljesíteni.</w:t>
      </w:r>
      <w:r w:rsidR="00C105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költségvetési szervek vezetői és gazdasági vezetői a belső kontrollrendszer témakörben előírt képzési kötelezettségüket az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 </w:t>
      </w:r>
      <w:r w:rsidR="00320B7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21268F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költségvetési szervek vezetői és gazdasági vezetői részére” szakmai továbbképzésen való részvétellel teljesítik első ízben. Ezt követően az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II.” képzés </w:t>
      </w:r>
      <w:r w:rsidR="00C105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valamely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választott moduljának elvégzése a továbbképzésre kötelezettet kétévente (naptári évben számolva) terheli. „Az 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 a költségvetési szervek vezetői és gazdasági vezetői részére” képzéshez, valamint az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II.” képzésekhez vizsga nem kapcsolódik.</w:t>
      </w:r>
    </w:p>
    <w:p w:rsidR="00953AF5" w:rsidRDefault="00953AF5" w:rsidP="0021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Kötelező szakmai továbbképzések lebonyolítása</w:t>
      </w:r>
    </w:p>
    <w:p w:rsidR="00C105AF" w:rsidRPr="00953AF5" w:rsidRDefault="00C105AF" w:rsidP="00216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53AF5" w:rsidRPr="00953AF5" w:rsidRDefault="00953AF5" w:rsidP="00216C02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Nemzetgazdasági Minisztérium Szervezeti és Működési Szabályzata (SZMSZ) rendelkezik az Államháztartási Belső Pénzügyi Ellenőrzési Módszertani és Képzési Központ (továbbiakban: ÁBPE MKK) létesítésével és működtetésével összefüggő feladatok szervezeten belüli ellátásáról, valamint a kötelező szakmai továbbképzésben közreműködő szervezet kijelöléséről (Államháztartási Belső Kontrollok Főosztály, elérhetőség: </w:t>
      </w:r>
      <w:hyperlink r:id="rId9" w:history="1">
        <w:r w:rsidRPr="00953A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pef@ngm.gov.hu</w:t>
        </w:r>
      </w:hyperlink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).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belső ellenőrök, a költségvetési szervek gazdasági vezetői, valamint a költségvetési szervek vezetői kötelező szakmai továbbképzésében közreműködő – Nemzetgazdasági Miniszter által kijelölt – szervezet: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 Adó- és Vámhivatal Képzési, Egészségügyi és Kulturális Intézete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(továbbiakban: NAV Képzési, Egészségügyi és Kulturális Intézete). A képzési kötelezettség teljesítéséhez szükséges feltételekről, továbbá a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évre meghirdetett továbbképzésekről a NAV Képzési, Egészségügyi és Kulturális Intézete az ÁBPE MKK honlapján (</w:t>
      </w:r>
      <w:hyperlink r:id="rId10" w:history="1">
        <w:r w:rsidRPr="00953A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https://abpe.nav.gov.hu</w:t>
        </w:r>
      </w:hyperlink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) keresztül ad ki részletes tájékoztatót.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képzésre jelentkezés kizárólag az ÁBPE MKK honlapján keresztül történik. A jelentkező a jelentkezés során dönt arról, hogy a képzést 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e-learning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képzési formában, vagy az éves képzési tervben rendelkezésre álló szabad kapacitás erejéig kontaktképzési forma keretében kívánja elvégezni. A költségvetési szervnél foglalkoztatott munkajogi vagy közszolgálati jogviszonyban álló továbbképzésre kötelezettek számára az 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e-learning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tanfolyam ingyenesen vehető igénybe, egyéb esetben díjköteles.</w:t>
      </w:r>
    </w:p>
    <w:p w:rsidR="00C105AF" w:rsidRDefault="00C105AF" w:rsidP="00C105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 az alábbi szabadon választható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modulok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kerülnek meghirdetésre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(Az ÁBPE- továbbképzések II. modulokból a 2014-es változásokból következően, külön belső ellenőri képzések kerülnek indításra a továbbképzések célcsoportjainak szétválasztása érdekében)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953AF5" w:rsidRDefault="00C105AF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 w:rsidDel="00C105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="00953AF5"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Államháztartás</w:t>
      </w:r>
      <w:r w:rsidR="002126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953AF5"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126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</w:t>
      </w:r>
      <w:r w:rsidR="00953AF5"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zámvitel</w:t>
      </w:r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”,</w:t>
      </w:r>
    </w:p>
    <w:p w:rsidR="00C90292" w:rsidRPr="00C90292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</w:t>
      </w:r>
      <w:r w:rsidR="00C64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belső ellenőrök részére </w:t>
      </w:r>
      <w:r w:rsidR="00C12812" w:rsidRPr="00C1281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C128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902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Államháztartási számvitel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”,</w:t>
      </w:r>
    </w:p>
    <w:p w:rsidR="00C90292" w:rsidRDefault="00953AF5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Informatikai ellenőr</w:t>
      </w:r>
      <w:r w:rsidR="002126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953AF5" w:rsidRPr="00953AF5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</w:t>
      </w:r>
      <w:r w:rsidRPr="003339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belső ellenőrök részére </w:t>
      </w:r>
      <w:r w:rsidR="00C12812" w:rsidRPr="00C1281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64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Informatikai ellenőr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953AF5" w:rsidRPr="00953AF5" w:rsidRDefault="00953AF5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Közbeszerzések ellenőrzése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”,</w:t>
      </w:r>
    </w:p>
    <w:p w:rsidR="00C90292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belső ellenőrök részére</w:t>
      </w:r>
      <w:r w:rsidR="00C6406F" w:rsidRPr="00C128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C64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Közbeszerzések ellenőrzése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953AF5" w:rsidRPr="00953AF5" w:rsidRDefault="00953AF5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Rendszerellenőrzés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”, </w:t>
      </w:r>
    </w:p>
    <w:p w:rsidR="00C90292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belső ellenőrök részére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64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Rendszerellenőrzés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953AF5" w:rsidRPr="00953AF5" w:rsidRDefault="00953AF5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Teljesítményellenőrzés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”, </w:t>
      </w:r>
    </w:p>
    <w:p w:rsidR="00C90292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belső ellenőrök részére</w:t>
      </w:r>
      <w:r w:rsidR="00C6406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128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Teljesítményellenőrzés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21268F" w:rsidRDefault="00953AF5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Uniós támogatások ellenőrzése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D526F9" w:rsidRPr="00C90292" w:rsidRDefault="00C90292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– 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belső ellenőrök részére</w:t>
      </w:r>
      <w:r w:rsidR="00C6406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640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902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Uniós támogatások ellenőrzése</w:t>
      </w:r>
      <w:r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”,</w:t>
      </w:r>
    </w:p>
    <w:p w:rsidR="0021268F" w:rsidRDefault="0021268F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r w:rsidR="00C12812" w:rsidRPr="00A53D1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belső ellenőrök részére</w:t>
      </w:r>
      <w:r w:rsidR="00C1281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128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128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Kockázatelemzésen alapuló tervezés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(pilot jelleggel kizárólag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kontakt formában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budapesti helyszín</w:t>
      </w:r>
      <w:r w:rsidR="00FC22F7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 kerül meghirdetésre), </w:t>
      </w:r>
    </w:p>
    <w:p w:rsidR="00953AF5" w:rsidRPr="00953AF5" w:rsidRDefault="0021268F" w:rsidP="00216C0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</w:t>
      </w:r>
      <w:r w:rsidR="00C6406F" w:rsidRPr="00C640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C12812" w:rsidRPr="00C90292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C6406F"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költségvetési szervek vezetői és gazdasági vezetői részére</w:t>
      </w:r>
      <w:r w:rsidRPr="00C128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39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Pr="00C128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Kockázatmen</w:t>
      </w:r>
      <w:r w:rsidR="006C3D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r w:rsidRPr="00C1281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dzsment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(pilot jelleggel kizárólag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kontakt formában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budapesti helyszín</w:t>
      </w:r>
      <w:r w:rsidR="00FC22F7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 kerül meghirdetésre)</w:t>
      </w:r>
      <w:r w:rsidR="00953AF5"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53AF5" w:rsidRPr="00953AF5" w:rsidRDefault="00953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201</w:t>
      </w:r>
      <w:r w:rsidR="00443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. évre meghirdetett </w:t>
      </w:r>
      <w:proofErr w:type="spellStart"/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ÁBPE-továbbképzések</w:t>
      </w:r>
      <w:proofErr w:type="spellEnd"/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részvételi díja</w:t>
      </w:r>
      <w:r w:rsidR="00DC53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tbl>
      <w:tblPr>
        <w:tblpPr w:leftFromText="141" w:rightFromText="141" w:vertAnchor="text" w:horzAnchor="margin" w:tblpY="65"/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513"/>
        <w:gridCol w:w="1561"/>
        <w:gridCol w:w="2141"/>
        <w:gridCol w:w="2045"/>
      </w:tblGrid>
      <w:tr w:rsidR="00C12812" w:rsidRPr="00953AF5" w:rsidTr="00B70CF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812" w:rsidRPr="00C12812" w:rsidRDefault="00C12812" w:rsidP="00C12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Képzés megnevezése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812" w:rsidRPr="00C12812" w:rsidRDefault="00C12812" w:rsidP="00C12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Célcsoport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812" w:rsidRPr="00C12812" w:rsidRDefault="00C12812" w:rsidP="00C12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Képzés típusa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812" w:rsidRPr="00C12812" w:rsidRDefault="00C12812" w:rsidP="00C12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>Képzés részvételi díja központi költségvetésből történő támogatásra jogosultaknak 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2812" w:rsidRPr="00C12812" w:rsidRDefault="00C12812" w:rsidP="00C128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Képzés részvételi díja központi költségvetésből történő támogatásra </w:t>
            </w: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hu-HU"/>
              </w:rPr>
              <w:t>nem</w:t>
            </w:r>
            <w:r w:rsidRPr="00C128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jogosultaknak **</w:t>
            </w:r>
          </w:p>
        </w:tc>
      </w:tr>
      <w:tr w:rsidR="00DA4E81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ÁBPE továbbképzés I.  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belső ellenőrök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Kontaktórás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4E81" w:rsidRPr="00661BBC" w:rsidRDefault="00DA4E81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18.010,- Ft + 4.863,- Ft ÁFA</w:t>
            </w:r>
          </w:p>
          <w:p w:rsidR="00DA4E81" w:rsidRPr="00661BBC" w:rsidRDefault="00DA4E81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bruttó: 22.873,- 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4E81" w:rsidRPr="00661BBC" w:rsidRDefault="00DA4E81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25.020,- Ft + 6.755,- Ft ÁFA</w:t>
            </w:r>
          </w:p>
          <w:p w:rsidR="00DA4E81" w:rsidRPr="00B70CF7" w:rsidRDefault="00DA4E81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31.775,- Ft</w:t>
            </w:r>
          </w:p>
        </w:tc>
      </w:tr>
      <w:tr w:rsidR="00DA4E81" w:rsidRPr="00953AF5" w:rsidTr="00B70CF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ÁBPE továbbképzés I. 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belső ellenőrök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C12812" w:rsidRDefault="00DA4E81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B70CF7" w:rsidRDefault="00DA4E81" w:rsidP="00661BB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4E81" w:rsidRPr="00B70CF7" w:rsidRDefault="00DA4E81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7.010,- Ft + 1.893,- Ft ÁFA</w:t>
            </w:r>
          </w:p>
          <w:p w:rsidR="00DA4E81" w:rsidRPr="00B70CF7" w:rsidRDefault="00DA4E81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8.903,- Ft</w:t>
            </w:r>
          </w:p>
        </w:tc>
      </w:tr>
      <w:tr w:rsidR="00D507EC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költségvetési szervek vezetői és gazdasági vezetői részére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szervek vezetői és gazdasági vezetői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Kontaktórás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07EC" w:rsidRPr="00661BBC" w:rsidRDefault="00D507EC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D507EC" w:rsidRPr="00661BBC" w:rsidRDefault="00D507EC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07EC" w:rsidRPr="00661BBC" w:rsidRDefault="00D507EC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D507EC" w:rsidRPr="00B70CF7" w:rsidRDefault="00D507EC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D507EC" w:rsidRPr="00953AF5" w:rsidTr="00B70CF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</w:t>
            </w: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költségvetési szervek vezetői és gazdasági vezetői részére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szervek vezetői és gazdasági vezetői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C12812" w:rsidRDefault="00D507EC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07EC" w:rsidRPr="00B70CF7" w:rsidRDefault="00D507EC" w:rsidP="00C1281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D507EC" w:rsidRPr="00661BBC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Államháztartási számvitel /(– belső ellenőrök részére)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*</w:t>
            </w:r>
          </w:p>
        </w:tc>
        <w:tc>
          <w:tcPr>
            <w:tcW w:w="15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ellenőrök, költségvetési szervek vezetői és gazdasági vezetői</w:t>
            </w:r>
          </w:p>
          <w:p w:rsidR="00B70CF7" w:rsidRPr="00C12812" w:rsidRDefault="00B70CF7" w:rsidP="00BC03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C128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661BBC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661BBC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661BBC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661BBC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Államháztartási számvitel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Informatikai ellenőrzés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rHeight w:val="1093"/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Informatikai ellenőrzés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Közbeszerzések ellenőrzése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Közbeszerzések ellenőrzése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Rendszerellenőrzés /(– belső ellenőrök részére)*</w:t>
            </w:r>
          </w:p>
        </w:tc>
        <w:tc>
          <w:tcPr>
            <w:tcW w:w="15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ellenőrök, költségvetési szervek vezetői és gazdasági vezetői</w:t>
            </w:r>
          </w:p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Rendszerellenőrzés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Teljesítményellenőrzés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Kontaktórás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Teljesítményellenőrzés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Uniós támogatások ellenőrzése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7.210,- Ft + 1.947,-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9.157,- Ft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10.220,- Ft + 2.759,-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12.979,- Ft</w:t>
            </w:r>
          </w:p>
        </w:tc>
      </w:tr>
      <w:tr w:rsidR="00B70CF7" w:rsidRPr="00953AF5" w:rsidTr="00661BBC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– Uniós támogatások ellenőrzése /(– belső ellenőrök részére)*</w:t>
            </w:r>
          </w:p>
        </w:tc>
        <w:tc>
          <w:tcPr>
            <w:tcW w:w="15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E-learning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képzés 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B70CF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térítésmentes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B70CF7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3.010,- Ft + 813,- Ft ÁFA</w:t>
            </w:r>
          </w:p>
          <w:p w:rsidR="00B70CF7" w:rsidRPr="00B70CF7" w:rsidRDefault="00B70CF7" w:rsidP="00661BB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bruttó: 3.823,- Ft</w:t>
            </w:r>
            <w:r w:rsidRPr="00B70CF7" w:rsidDel="00B70C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0CF7" w:rsidRPr="00953AF5" w:rsidTr="00B70CF7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- Kockázatelemzésen alapuló tervezés - belső ellenőrök részére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C12812" w:rsidRDefault="00B70CF7" w:rsidP="00B70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hu-HU"/>
              </w:rPr>
              <w:t>belső ellenőrök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C12812" w:rsidRDefault="00B70CF7" w:rsidP="00B70C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661BBC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.4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0,- Ft +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3.893,- Ft ÁFA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  <w:p w:rsidR="00B70CF7" w:rsidRPr="00B70CF7" w:rsidRDefault="00B70CF7" w:rsidP="00367B6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bruttó: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18.313,- Ft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0CF7" w:rsidRPr="00661BBC" w:rsidRDefault="00B70CF7" w:rsidP="00661BB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.4</w:t>
            </w:r>
            <w:r w:rsidR="00FE23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0,- Ft +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3.893,- Ft ÁFA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  <w:p w:rsidR="00B70CF7" w:rsidRPr="00B70CF7" w:rsidRDefault="00B70CF7" w:rsidP="00367B6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bruttó: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18.313,- Ft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CC697A" w:rsidRPr="00953AF5" w:rsidTr="00E868C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97A" w:rsidRPr="00C12812" w:rsidRDefault="00CC697A" w:rsidP="00CC69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ÁBPE-továbbképzés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II. - </w:t>
            </w:r>
            <w:proofErr w:type="spellStart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Kockázatmendezsment</w:t>
            </w:r>
            <w:proofErr w:type="spellEnd"/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- költségvetési szervek vezetői és gazdasági vezetői részére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97A" w:rsidRPr="00C12812" w:rsidRDefault="00CC697A" w:rsidP="00CC6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szervek vezetői és gazdasági vezetői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97A" w:rsidRPr="00C12812" w:rsidRDefault="00CC697A" w:rsidP="00CC69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C1281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Kontaktórás képzés</w:t>
            </w:r>
          </w:p>
        </w:tc>
        <w:tc>
          <w:tcPr>
            <w:tcW w:w="2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07A" w:rsidRDefault="00CC697A" w:rsidP="00E8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.4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0,- Ft +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3.893,- Ft ÁFA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  <w:p w:rsidR="00CC697A" w:rsidRPr="00B70CF7" w:rsidRDefault="00CC697A" w:rsidP="0036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bruttó: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18.313,- Ft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97A" w:rsidRPr="00661BBC" w:rsidRDefault="00CC697A" w:rsidP="00E868C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</w:t>
            </w:r>
            <w:r w:rsid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4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.4</w:t>
            </w:r>
            <w:r w:rsidR="00FE237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2</w:t>
            </w: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0,- Ft +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3.893,- Ft ÁFA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  <w:p w:rsidR="00CC697A" w:rsidRPr="00B70CF7" w:rsidRDefault="00CC697A" w:rsidP="0036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</w:pPr>
            <w:r w:rsidRPr="00661B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bruttó: </w:t>
            </w:r>
            <w:r w:rsidR="00606611" w:rsidRPr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>18.313,- Ft</w:t>
            </w:r>
            <w:r w:rsidR="00606611" w:rsidRPr="00606611" w:rsidDel="006066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C105AF" w:rsidRDefault="00C105AF" w:rsidP="0021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67D16" w:rsidRDefault="00E67D16" w:rsidP="00216C02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*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II. </w:t>
      </w:r>
      <w:r w:rsidR="00831053">
        <w:rPr>
          <w:rFonts w:ascii="Times New Roman" w:eastAsia="Times New Roman" w:hAnsi="Times New Roman" w:cs="Times New Roman"/>
          <w:sz w:val="24"/>
          <w:szCs w:val="24"/>
          <w:lang w:eastAsia="hu-HU"/>
        </w:rPr>
        <w:t>modulok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esetén a belső ellenőrök részére illetve a 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költségvetési szervek vezetői, és a költségvetési szervek gazdasági vezetői részére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szervezett </w:t>
      </w:r>
      <w:r w:rsidR="008371F4">
        <w:rPr>
          <w:rFonts w:ascii="Times New Roman" w:eastAsia="Times New Roman" w:hAnsi="Times New Roman" w:cs="Times New Roman"/>
          <w:sz w:val="24"/>
          <w:szCs w:val="24"/>
          <w:lang w:eastAsia="hu-HU"/>
        </w:rPr>
        <w:t>tanfolyamok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képzési díja megegyezik, ezért nem került külön feltüntetésre a kétféle képzés megnevezése. 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*</w:t>
      </w:r>
      <w:r w:rsidR="00E67D16">
        <w:rPr>
          <w:rFonts w:ascii="Times New Roman" w:eastAsia="Times New Roman" w:hAnsi="Times New Roman" w:cs="Times New Roman"/>
          <w:sz w:val="24"/>
          <w:szCs w:val="24"/>
          <w:lang w:eastAsia="hu-HU"/>
        </w:rPr>
        <w:t>*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központi költségvetésből történő támogatásra való jogosultság a költségvetési szervnél foglalkoztatott, munkajogi vagy közszolgálati jogviszonyban álló továbbképzésre kötelezettet illeti meg, amit a munkáltató a képzésre történő jelentkezés során a munkáltatói nyilatkozaton igazol.</w:t>
      </w:r>
    </w:p>
    <w:p w:rsid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ellenőrök részére szervezett „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ÁBPE-továbbképzés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I.” képzéshez kapcsolódó vizsga sikertelen teljesítése esetén a pótvizsga díja: </w:t>
      </w:r>
      <w:r w:rsidRPr="00953A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4.000,- Ft</w:t>
      </w:r>
      <w:r w:rsidR="0055194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551949" w:rsidRPr="00C1281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+ </w:t>
      </w:r>
      <w:r w:rsidR="001116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1.080,-</w:t>
      </w:r>
      <w:r w:rsidR="00C105A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Ft </w:t>
      </w:r>
      <w:r w:rsidR="00551949" w:rsidRPr="00C1281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</w:t>
      </w:r>
      <w:r w:rsidR="001116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FA</w:t>
      </w:r>
      <w:r w:rsidR="00C105A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</w:t>
      </w:r>
      <w:r w:rsidR="0011166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bruttó: 5.080,- Ft</w:t>
      </w:r>
      <w:r w:rsidRPr="00953AF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/alkalom.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munkáltatói nyilatkozat </w:t>
      </w:r>
      <w:r w:rsidRPr="00953A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u-HU"/>
        </w:rPr>
        <w:t>foglalkoztatási jogviszonya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az alábbi jogszabályok keretében foglalkoztatottakat kell érteni: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közalkalmazottak jogállásáról szóló 1992. évi XXXIII.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fegyveres szervek hivatásos állományú tagjainak szolgálati viszonyáról szóló 1996. évi XLIII. törvény,</w:t>
      </w:r>
    </w:p>
    <w:p w:rsidR="006E3429" w:rsidRDefault="006E3429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honvédek jogállásáról szóló 2012. évi CCV. törvény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bírák jogállásáról és javadalmazásáról szóló 2011. évi CLXII.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az igazságügyi alkalmazottak szolgálati jogviszonyáról szóló 1997. évi LXVIII.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legfőbb ügyész, az ügyészek és más ügyészségi alkalmazottak jogállásáról és az ügyészi életpályáról szóló 2011. évi CLXIV.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 Törvénykönyvéről szóló 2012. évi I. törvény,</w:t>
      </w:r>
    </w:p>
    <w:p w:rsidR="00953AF5" w:rsidRPr="00953AF5" w:rsidRDefault="00953AF5" w:rsidP="00953A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Állami Számvevőszékről szóló 2011. évi LXVI. törvény.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NGM rendelet által nevesített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munkáltatói és adatkezelői nyilatkozatokat, valamint szükség esetén a </w:t>
      </w:r>
      <w:proofErr w:type="spellStart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Bkr</w:t>
      </w:r>
      <w:proofErr w:type="spellEnd"/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12. § (1) bekezdésében meghatározott költségvetési szerv vezetője által történő kijelöléshez kapcsolódó dokumentumot </w:t>
      </w: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tájékoztató mellékletében található formanyomtatványokon kell benyújtani</w:t>
      </w:r>
      <w:r w:rsidRPr="00953AF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53AF5" w:rsidRPr="00953AF5" w:rsidRDefault="00953AF5" w:rsidP="00953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Mellékletek:</w:t>
      </w:r>
    </w:p>
    <w:p w:rsidR="00953AF5" w:rsidRPr="00953AF5" w:rsidRDefault="00953AF5" w:rsidP="00953A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1-2. sz. melléklet: </w:t>
      </w:r>
      <w:hyperlink r:id="rId11" w:history="1">
        <w:r w:rsidRPr="00953A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hu-HU"/>
          </w:rPr>
          <w:t>Munkáltatói nyilatkozat / Adatkezelői nyilatkozat</w:t>
        </w:r>
      </w:hyperlink>
      <w:hyperlink r:id="rId12" w:history="1">
        <w:r w:rsidRPr="00953A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hu-HU"/>
          </w:rPr>
          <w:t xml:space="preserve"> </w:t>
        </w:r>
      </w:hyperlink>
    </w:p>
    <w:p w:rsidR="00953AF5" w:rsidRPr="00953AF5" w:rsidRDefault="00953AF5" w:rsidP="00953A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sz. melléklet: </w:t>
      </w:r>
      <w:hyperlink r:id="rId13" w:history="1">
        <w:r w:rsidRPr="00953A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hu-HU"/>
          </w:rPr>
          <w:t>Kijelölés a költségvetési szerv vezetője helyett a képzésen részvételre</w:t>
        </w:r>
      </w:hyperlink>
      <w:hyperlink r:id="rId14" w:history="1">
        <w:r w:rsidRPr="00953A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hu-HU"/>
          </w:rPr>
          <w:t xml:space="preserve"> </w:t>
        </w:r>
      </w:hyperlink>
    </w:p>
    <w:p w:rsidR="0044399A" w:rsidRDefault="00377F03" w:rsidP="00216C02">
      <w:pPr>
        <w:spacing w:before="100" w:beforeAutospacing="1" w:after="100" w:afterAutospacing="1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</w:t>
      </w:r>
      <w:r w:rsidR="00953AF5" w:rsidRPr="00953A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yilatkozatokat a </w:t>
      </w:r>
      <w:r w:rsidR="00953AF5" w:rsidRPr="00953A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NAV Képzési, Egészségügyi és Kulturális Intézete címére - 1139 Budapest, Teve utca 8-10. - kérjük megküldeni.</w:t>
      </w:r>
    </w:p>
    <w:sectPr w:rsidR="0044399A" w:rsidSect="00216C02">
      <w:footerReference w:type="defaul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5AF" w:rsidRDefault="00C105AF" w:rsidP="00C105AF">
      <w:pPr>
        <w:spacing w:after="0" w:line="240" w:lineRule="auto"/>
      </w:pPr>
      <w:r>
        <w:separator/>
      </w:r>
    </w:p>
  </w:endnote>
  <w:endnote w:type="continuationSeparator" w:id="0">
    <w:p w:rsidR="00C105AF" w:rsidRDefault="00C105AF" w:rsidP="00C10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248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105AF" w:rsidRPr="00216C02" w:rsidRDefault="00C105AF">
        <w:pPr>
          <w:pStyle w:val="llb"/>
          <w:jc w:val="center"/>
          <w:rPr>
            <w:rFonts w:ascii="Times New Roman" w:hAnsi="Times New Roman" w:cs="Times New Roman"/>
          </w:rPr>
        </w:pPr>
        <w:r w:rsidRPr="00216C02">
          <w:rPr>
            <w:rFonts w:ascii="Times New Roman" w:hAnsi="Times New Roman" w:cs="Times New Roman"/>
          </w:rPr>
          <w:fldChar w:fldCharType="begin"/>
        </w:r>
        <w:r w:rsidRPr="00216C02">
          <w:rPr>
            <w:rFonts w:ascii="Times New Roman" w:hAnsi="Times New Roman" w:cs="Times New Roman"/>
          </w:rPr>
          <w:instrText>PAGE   \* MERGEFORMAT</w:instrText>
        </w:r>
        <w:r w:rsidRPr="00216C02">
          <w:rPr>
            <w:rFonts w:ascii="Times New Roman" w:hAnsi="Times New Roman" w:cs="Times New Roman"/>
          </w:rPr>
          <w:fldChar w:fldCharType="separate"/>
        </w:r>
        <w:r w:rsidR="00723035">
          <w:rPr>
            <w:rFonts w:ascii="Times New Roman" w:hAnsi="Times New Roman" w:cs="Times New Roman"/>
            <w:noProof/>
          </w:rPr>
          <w:t>5</w:t>
        </w:r>
        <w:r w:rsidRPr="00216C02">
          <w:rPr>
            <w:rFonts w:ascii="Times New Roman" w:hAnsi="Times New Roman" w:cs="Times New Roman"/>
          </w:rPr>
          <w:fldChar w:fldCharType="end"/>
        </w:r>
      </w:p>
    </w:sdtContent>
  </w:sdt>
  <w:p w:rsidR="00C105AF" w:rsidRDefault="00C105A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5AF" w:rsidRDefault="00C105AF" w:rsidP="00C105AF">
      <w:pPr>
        <w:spacing w:after="0" w:line="240" w:lineRule="auto"/>
      </w:pPr>
      <w:r>
        <w:separator/>
      </w:r>
    </w:p>
  </w:footnote>
  <w:footnote w:type="continuationSeparator" w:id="0">
    <w:p w:rsidR="00C105AF" w:rsidRDefault="00C105AF" w:rsidP="00C10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70C2"/>
    <w:multiLevelType w:val="multilevel"/>
    <w:tmpl w:val="0214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F23C35"/>
    <w:multiLevelType w:val="multilevel"/>
    <w:tmpl w:val="0F68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C66F1"/>
    <w:multiLevelType w:val="multilevel"/>
    <w:tmpl w:val="E7E0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F5"/>
    <w:rsid w:val="000476C1"/>
    <w:rsid w:val="00111668"/>
    <w:rsid w:val="0021268F"/>
    <w:rsid w:val="00216C02"/>
    <w:rsid w:val="0023050F"/>
    <w:rsid w:val="00320B7C"/>
    <w:rsid w:val="003339C7"/>
    <w:rsid w:val="00367B6B"/>
    <w:rsid w:val="00377F03"/>
    <w:rsid w:val="0038251F"/>
    <w:rsid w:val="003920B3"/>
    <w:rsid w:val="003B0F77"/>
    <w:rsid w:val="0044399A"/>
    <w:rsid w:val="00551949"/>
    <w:rsid w:val="00606611"/>
    <w:rsid w:val="00661BBC"/>
    <w:rsid w:val="006C3D57"/>
    <w:rsid w:val="006E3429"/>
    <w:rsid w:val="006F1D13"/>
    <w:rsid w:val="00712F76"/>
    <w:rsid w:val="00720AD3"/>
    <w:rsid w:val="00723035"/>
    <w:rsid w:val="00743624"/>
    <w:rsid w:val="007B3F30"/>
    <w:rsid w:val="0081407A"/>
    <w:rsid w:val="00831053"/>
    <w:rsid w:val="008371F4"/>
    <w:rsid w:val="008526BF"/>
    <w:rsid w:val="00953AF5"/>
    <w:rsid w:val="00B70CF7"/>
    <w:rsid w:val="00B86FBE"/>
    <w:rsid w:val="00BD52B9"/>
    <w:rsid w:val="00C105AF"/>
    <w:rsid w:val="00C12812"/>
    <w:rsid w:val="00C53871"/>
    <w:rsid w:val="00C6406F"/>
    <w:rsid w:val="00C90292"/>
    <w:rsid w:val="00CC697A"/>
    <w:rsid w:val="00D507EC"/>
    <w:rsid w:val="00D526F9"/>
    <w:rsid w:val="00D55084"/>
    <w:rsid w:val="00D720AA"/>
    <w:rsid w:val="00DA4E81"/>
    <w:rsid w:val="00DC5364"/>
    <w:rsid w:val="00E67D16"/>
    <w:rsid w:val="00E868CE"/>
    <w:rsid w:val="00FA4938"/>
    <w:rsid w:val="00FC22F7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953AF5"/>
    <w:rPr>
      <w:b/>
      <w:bCs/>
    </w:rPr>
  </w:style>
  <w:style w:type="character" w:styleId="Kiemels">
    <w:name w:val="Emphasis"/>
    <w:basedOn w:val="Bekezdsalapbettpusa"/>
    <w:uiPriority w:val="20"/>
    <w:qFormat/>
    <w:rsid w:val="00953AF5"/>
    <w:rPr>
      <w:i/>
      <w:iCs/>
    </w:rPr>
  </w:style>
  <w:style w:type="paragraph" w:styleId="NormlWeb">
    <w:name w:val="Normal (Web)"/>
    <w:basedOn w:val="Norml"/>
    <w:uiPriority w:val="99"/>
    <w:unhideWhenUsed/>
    <w:rsid w:val="0095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53AF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34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1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05AF"/>
  </w:style>
  <w:style w:type="paragraph" w:styleId="llb">
    <w:name w:val="footer"/>
    <w:basedOn w:val="Norml"/>
    <w:link w:val="llbChar"/>
    <w:uiPriority w:val="99"/>
    <w:unhideWhenUsed/>
    <w:rsid w:val="00C1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05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953AF5"/>
    <w:rPr>
      <w:b/>
      <w:bCs/>
    </w:rPr>
  </w:style>
  <w:style w:type="character" w:styleId="Kiemels">
    <w:name w:val="Emphasis"/>
    <w:basedOn w:val="Bekezdsalapbettpusa"/>
    <w:uiPriority w:val="20"/>
    <w:qFormat/>
    <w:rsid w:val="00953AF5"/>
    <w:rPr>
      <w:i/>
      <w:iCs/>
    </w:rPr>
  </w:style>
  <w:style w:type="paragraph" w:styleId="NormlWeb">
    <w:name w:val="Normal (Web)"/>
    <w:basedOn w:val="Norml"/>
    <w:uiPriority w:val="99"/>
    <w:unhideWhenUsed/>
    <w:rsid w:val="0095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53AF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34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1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05AF"/>
  </w:style>
  <w:style w:type="paragraph" w:styleId="llb">
    <w:name w:val="footer"/>
    <w:basedOn w:val="Norml"/>
    <w:link w:val="llbChar"/>
    <w:uiPriority w:val="99"/>
    <w:unhideWhenUsed/>
    <w:rsid w:val="00C10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0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bpe.nav.gov.hu/abpe_joomla/images/stories/komponens/2013/kijel2013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abpe.nav.gov.hu/abpe_joomla/images/stories/komponens/2012/munesadat2012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bpe.nav.gov.hu/abpe_joomla/images/stories/komponens/2013/munesadat2013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bpe.nav.gov.h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f@ngm.gov.hu" TargetMode="External"/><Relationship Id="rId14" Type="http://schemas.openxmlformats.org/officeDocument/2006/relationships/hyperlink" Target="https://abpe.nav.gov.hu/abpe_joomla/images/stories/komponens/2012/kijel2012.do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Andor</dc:creator>
  <cp:lastModifiedBy>Németh Edit</cp:lastModifiedBy>
  <cp:revision>3</cp:revision>
  <cp:lastPrinted>2013-12-12T07:02:00Z</cp:lastPrinted>
  <dcterms:created xsi:type="dcterms:W3CDTF">2013-12-17T19:11:00Z</dcterms:created>
  <dcterms:modified xsi:type="dcterms:W3CDTF">2013-12-17T19:12:00Z</dcterms:modified>
</cp:coreProperties>
</file>