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71560C" w:rsidRPr="00827B68">
        <w:rPr>
          <w:rFonts w:ascii="Garamond" w:hAnsi="Garamond" w:cs="Times"/>
          <w:b/>
          <w:bCs/>
        </w:rPr>
        <w:t>20</w:t>
      </w:r>
      <w:r w:rsidR="0071560C">
        <w:rPr>
          <w:rFonts w:ascii="Garamond" w:hAnsi="Garamond" w:cs="Times"/>
          <w:b/>
          <w:bCs/>
        </w:rPr>
        <w:t>23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23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23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23</w:t>
      </w:r>
      <w:r w:rsidR="006331E6" w:rsidRPr="00827B68">
        <w:rPr>
          <w:rFonts w:ascii="Garamond" w:hAnsi="Garamond" w:cs="Times"/>
        </w:rPr>
        <w:t>. január 1</w:t>
      </w:r>
      <w:r w:rsidR="004A1289">
        <w:rPr>
          <w:rFonts w:ascii="Garamond" w:hAnsi="Garamond" w:cs="Times"/>
        </w:rPr>
        <w:noBreakHyphen/>
      </w:r>
      <w:r w:rsidR="006331E6" w:rsidRPr="00827B68">
        <w:rPr>
          <w:rFonts w:ascii="Garamond" w:hAnsi="Garamond" w:cs="Times"/>
        </w:rPr>
        <w:t>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2.1. </w:t>
      </w:r>
      <w:r w:rsidRPr="001A572F">
        <w:rPr>
          <w:rFonts w:ascii="Garamond" w:hAnsi="Garamond" w:cs="Times"/>
        </w:rPr>
        <w:t xml:space="preserve">költségvetési szervnél jogviszonyban álló olyan foglalkoztatott, aki közalkalmazottként, köztisztviselőként, kormánytisztviselőként, </w:t>
      </w:r>
      <w:r w:rsidR="001A572F" w:rsidRPr="001A572F">
        <w:rPr>
          <w:rFonts w:ascii="Garamond" w:hAnsi="Garamond" w:cs="Times"/>
        </w:rPr>
        <w:t xml:space="preserve">közszolgálati tisztviselőként, </w:t>
      </w:r>
      <w:r w:rsidR="00437F4F">
        <w:rPr>
          <w:rFonts w:ascii="Garamond" w:hAnsi="Garamond" w:cs="Times"/>
        </w:rPr>
        <w:t xml:space="preserve">különleges jogállású szerv foglalkoztatottjaként, egészségügyi szolgálati jogviszonyban állóként, </w:t>
      </w:r>
      <w:r w:rsidRPr="001A572F">
        <w:rPr>
          <w:rFonts w:ascii="Garamond" w:hAnsi="Garamond" w:cs="Times"/>
        </w:rPr>
        <w:t xml:space="preserve">fegyveres szerv hivatalos állományú tagjaként, </w:t>
      </w:r>
      <w:r w:rsidR="00284406" w:rsidRPr="001A572F">
        <w:rPr>
          <w:rFonts w:ascii="Garamond" w:hAnsi="Garamond" w:cs="Times"/>
        </w:rPr>
        <w:t xml:space="preserve">rendvédelmi alkalmazottként, </w:t>
      </w:r>
      <w:r w:rsidRPr="001A572F">
        <w:rPr>
          <w:rFonts w:ascii="Garamond" w:hAnsi="Garamond" w:cs="Times"/>
        </w:rPr>
        <w:t xml:space="preserve">a Magyar Honvédség hivatásos és szerződéses állományú tagjaként, </w:t>
      </w:r>
      <w:r w:rsidR="00284406" w:rsidRPr="001A572F">
        <w:rPr>
          <w:rFonts w:ascii="Garamond" w:hAnsi="Garamond" w:cs="Times"/>
        </w:rPr>
        <w:t xml:space="preserve">honvédelmi alkalmazottként, </w:t>
      </w:r>
      <w:r w:rsidRPr="001A572F">
        <w:rPr>
          <w:rFonts w:ascii="Garamond" w:hAnsi="Garamond" w:cs="Times"/>
        </w:rPr>
        <w:t>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2010. decemberében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Ön négy vagy több kedvezményezett eltartott után jogosult családi kedvezményre, a tárgyhó első napján érvényes bruttó illetménye pedig kevesebb, mint 213 501 Ft. 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vagy több kedvezményezett eltartott után jogosult családi kedvezményre, úgy Önre a 213 500 Ft-os illetmény határ nem vonatkozik, a bruttó illetmény kompenzációra jogosító felső határát kizárólag a 135 000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>a jogosultság ellenére</w:t>
      </w:r>
      <w:r w:rsidR="00D327A4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</w:rPr>
        <w:t xml:space="preserve">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a) </w:t>
      </w:r>
      <w:proofErr w:type="spellStart"/>
      <w:r w:rsidRPr="00024AE0">
        <w:rPr>
          <w:rFonts w:ascii="Garamond" w:hAnsi="Garamond" w:cs="Times"/>
          <w:iCs/>
        </w:rPr>
        <w:t>a</w:t>
      </w:r>
      <w:proofErr w:type="spellEnd"/>
      <w:r w:rsidRPr="00024AE0">
        <w:rPr>
          <w:rFonts w:ascii="Garamond" w:hAnsi="Garamond" w:cs="Times"/>
          <w:iCs/>
        </w:rPr>
        <w:t xml:space="preserve"> </w:t>
      </w:r>
      <w:r w:rsidR="00024AE0" w:rsidRPr="00024AE0">
        <w:rPr>
          <w:rFonts w:ascii="Garamond" w:hAnsi="Garamond" w:cs="Times"/>
        </w:rPr>
        <w:t>közalkalmazottak jogállásáról szóló törvény</w:t>
      </w:r>
      <w:r w:rsidRPr="00024AE0">
        <w:rPr>
          <w:rFonts w:ascii="Garamond" w:hAnsi="Garamond" w:cs="Times"/>
          <w:iCs/>
        </w:rPr>
        <w:t xml:space="preserve"> 66.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és 79/E.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továbbá a közalkalmazott számára a 70–75.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alapján megállapított illetménypótlékot,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b) </w:t>
      </w:r>
      <w:r w:rsidR="00024AE0" w:rsidRPr="00024AE0">
        <w:rPr>
          <w:rFonts w:ascii="Garamond" w:hAnsi="Garamond" w:cs="Times"/>
          <w:iCs/>
        </w:rPr>
        <w:t>a közszolgálati tisztviselőkről szóló törvény</w:t>
      </w:r>
      <w:r w:rsidRPr="00024AE0">
        <w:rPr>
          <w:rFonts w:ascii="Garamond" w:hAnsi="Garamond" w:cs="Times"/>
          <w:iCs/>
        </w:rPr>
        <w:t xml:space="preserve"> 131. § (2) bekezdése szerinti – a Kttv. 133. § (3)–(6) bekezdése szerinti alapilletmény-eltérítés figyelembevételével számított – illetményt, valamint a kormányzati ügykezelők esetén 208. §, illetve a közszolgálati ügykezelők esetén a </w:t>
      </w:r>
      <w:r w:rsidR="00024AE0" w:rsidRPr="00024AE0">
        <w:rPr>
          <w:rFonts w:ascii="Garamond" w:hAnsi="Garamond" w:cs="Times"/>
          <w:iCs/>
        </w:rPr>
        <w:t>242. §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024AE0" w:rsidRDefault="00F47B65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 w:rsidRPr="00F47B65">
        <w:rPr>
          <w:rFonts w:ascii="Garamond" w:hAnsi="Garamond" w:cs="Times"/>
          <w:i/>
          <w:iCs/>
        </w:rPr>
        <w:t xml:space="preserve">c) </w:t>
      </w:r>
      <w:r w:rsidRPr="00024AE0">
        <w:rPr>
          <w:rFonts w:ascii="Garamond" w:hAnsi="Garamond" w:cs="Times"/>
          <w:iCs/>
        </w:rPr>
        <w:t xml:space="preserve">a </w:t>
      </w:r>
      <w:r w:rsidR="00024AE0" w:rsidRPr="00024AE0">
        <w:rPr>
          <w:rFonts w:ascii="Garamond" w:hAnsi="Garamond" w:cs="Times"/>
        </w:rPr>
        <w:t>kormányzati igazgatásról szóló törvény</w:t>
      </w:r>
      <w:r w:rsidRPr="00024AE0">
        <w:rPr>
          <w:rFonts w:ascii="Garamond" w:hAnsi="Garamond" w:cs="Times"/>
          <w:iCs/>
        </w:rPr>
        <w:t xml:space="preserve"> szerinti illetményt,</w:t>
      </w:r>
    </w:p>
    <w:p w:rsidR="00F47B65" w:rsidRPr="00C26520" w:rsidRDefault="00F47B65" w:rsidP="00F47B65">
      <w:pPr>
        <w:spacing w:before="160" w:after="20"/>
        <w:ind w:firstLine="280"/>
        <w:jc w:val="both"/>
        <w:rPr>
          <w:rFonts w:ascii="Garamond" w:hAnsi="Garamond" w:cs="Times"/>
        </w:rPr>
      </w:pPr>
      <w:r w:rsidRPr="00C26520">
        <w:rPr>
          <w:rFonts w:ascii="Garamond" w:hAnsi="Garamond" w:cs="Times"/>
          <w:i/>
          <w:iCs/>
        </w:rPr>
        <w:t xml:space="preserve">d) </w:t>
      </w:r>
      <w:r w:rsidRPr="00C26520">
        <w:rPr>
          <w:rFonts w:ascii="Garamond" w:hAnsi="Garamond" w:cs="Times"/>
        </w:rPr>
        <w:t xml:space="preserve">a </w:t>
      </w:r>
      <w:r w:rsidR="00C26520" w:rsidRPr="00C26520">
        <w:rPr>
          <w:rFonts w:ascii="Garamond" w:hAnsi="Garamond" w:cs="Times"/>
        </w:rPr>
        <w:t>különleges jogállású szervekről és az általuk foglalkoztatottak jogállásáról</w:t>
      </w:r>
      <w:r w:rsidRPr="00C26520">
        <w:rPr>
          <w:rFonts w:ascii="Garamond" w:hAnsi="Garamond" w:cs="Times"/>
        </w:rPr>
        <w:t xml:space="preserve"> </w:t>
      </w:r>
      <w:r w:rsidR="00C26520">
        <w:rPr>
          <w:rFonts w:ascii="Garamond" w:hAnsi="Garamond" w:cs="Times"/>
        </w:rPr>
        <w:t xml:space="preserve">szóló törvény </w:t>
      </w:r>
      <w:r w:rsidRPr="00C26520">
        <w:rPr>
          <w:rFonts w:ascii="Garamond" w:hAnsi="Garamond" w:cs="Times"/>
        </w:rPr>
        <w:t>szerinti illetményt,</w:t>
      </w:r>
    </w:p>
    <w:p w:rsidR="00F47B65" w:rsidRDefault="00F47B65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 w:rsidRPr="00F47B65">
        <w:rPr>
          <w:rFonts w:ascii="Garamond" w:hAnsi="Garamond" w:cs="Times"/>
          <w:i/>
          <w:iCs/>
        </w:rPr>
        <w:t xml:space="preserve">e) </w:t>
      </w:r>
      <w:r w:rsidRPr="00024AE0">
        <w:rPr>
          <w:rFonts w:ascii="Garamond" w:hAnsi="Garamond" w:cs="Times"/>
          <w:iCs/>
        </w:rPr>
        <w:t xml:space="preserve">a hivatásos foglalkoztatottak esetében a </w:t>
      </w:r>
      <w:r w:rsidR="00024AE0" w:rsidRPr="00024AE0">
        <w:rPr>
          <w:rFonts w:ascii="Garamond" w:hAnsi="Garamond" w:cs="Times"/>
        </w:rPr>
        <w:t>fegyveres szervek hivatásos állományú tagjainak szolgálati viszonyáról szóló törvény</w:t>
      </w:r>
      <w:r w:rsidRPr="00024AE0">
        <w:rPr>
          <w:rFonts w:ascii="Garamond" w:hAnsi="Garamond" w:cs="Times"/>
          <w:iCs/>
        </w:rPr>
        <w:t xml:space="preserve"> 168. §</w:t>
      </w:r>
      <w:proofErr w:type="spellStart"/>
      <w:r w:rsidRPr="00024AE0">
        <w:rPr>
          <w:rFonts w:ascii="Garamond" w:hAnsi="Garamond" w:cs="Times"/>
          <w:iCs/>
        </w:rPr>
        <w:t>-a</w:t>
      </w:r>
      <w:proofErr w:type="spellEnd"/>
      <w:r w:rsidRPr="00024AE0">
        <w:rPr>
          <w:rFonts w:ascii="Garamond" w:hAnsi="Garamond" w:cs="Times"/>
          <w:iCs/>
        </w:rPr>
        <w:t xml:space="preserve"> szerinti távolléti díj alapját képező illetményt, a rendvédelmi alkalmazottak esetében a </w:t>
      </w:r>
      <w:r w:rsidR="00024AE0">
        <w:rPr>
          <w:rFonts w:ascii="Garamond" w:hAnsi="Garamond" w:cs="Times"/>
          <w:iCs/>
        </w:rPr>
        <w:t xml:space="preserve">289. § </w:t>
      </w:r>
      <w:r w:rsidRPr="00024AE0">
        <w:rPr>
          <w:rFonts w:ascii="Garamond" w:hAnsi="Garamond" w:cs="Times"/>
          <w:iCs/>
        </w:rPr>
        <w:t>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lastRenderedPageBreak/>
        <w:t>f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  <w:iCs/>
        </w:rPr>
        <w:t>a honvédek jogállásáról szóló törvény</w:t>
      </w:r>
      <w:r w:rsidR="00F47B65" w:rsidRPr="00024AE0">
        <w:rPr>
          <w:rFonts w:ascii="Garamond" w:hAnsi="Garamond" w:cs="Times"/>
          <w:iCs/>
        </w:rPr>
        <w:t xml:space="preserve"> 2. § 41. pontja szerinti távolléti díj alapját képező illetményt,</w:t>
      </w:r>
    </w:p>
    <w:p w:rsid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/>
          <w:iCs/>
        </w:rPr>
      </w:pPr>
      <w:r>
        <w:rPr>
          <w:rFonts w:ascii="Garamond" w:hAnsi="Garamond" w:cs="Times"/>
          <w:i/>
          <w:iCs/>
        </w:rPr>
        <w:t>g</w:t>
      </w:r>
      <w:r w:rsidR="00024AE0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honvédelmi alkalmazottak jogállásáról szóló törvény</w:t>
      </w:r>
      <w:r w:rsidR="00F47B65" w:rsidRPr="00024AE0">
        <w:rPr>
          <w:rFonts w:ascii="Garamond" w:hAnsi="Garamond" w:cs="Times"/>
          <w:iCs/>
        </w:rPr>
        <w:t xml:space="preserve"> 67. §</w:t>
      </w:r>
      <w:proofErr w:type="spellStart"/>
      <w:r w:rsidR="00F47B65" w:rsidRPr="00024AE0">
        <w:rPr>
          <w:rFonts w:ascii="Garamond" w:hAnsi="Garamond" w:cs="Times"/>
          <w:iCs/>
        </w:rPr>
        <w:t>-a</w:t>
      </w:r>
      <w:proofErr w:type="spellEnd"/>
      <w:r w:rsidR="00F47B65" w:rsidRPr="00024AE0">
        <w:rPr>
          <w:rFonts w:ascii="Garamond" w:hAnsi="Garamond" w:cs="Times"/>
          <w:iCs/>
        </w:rPr>
        <w:t xml:space="preserve"> szerinti illetményt (beleértve a garantált illetmény feletti, a munkáltató döntése alapján megállapított illetményrészt is), a honvédelmi alkalmazott számára a </w:t>
      </w:r>
      <w:r w:rsidR="00024AE0">
        <w:rPr>
          <w:rFonts w:ascii="Garamond" w:hAnsi="Garamond" w:cs="Times"/>
          <w:iCs/>
        </w:rPr>
        <w:t>70–74. §</w:t>
      </w:r>
      <w:r w:rsidR="00F47B65" w:rsidRPr="00024AE0">
        <w:rPr>
          <w:rFonts w:ascii="Garamond" w:hAnsi="Garamond" w:cs="Times"/>
          <w:iCs/>
        </w:rPr>
        <w:t xml:space="preserve"> alapján megállapított illetménypótlékot, továbbá a </w:t>
      </w:r>
      <w:r w:rsidR="00024AE0">
        <w:rPr>
          <w:rFonts w:ascii="Garamond" w:hAnsi="Garamond" w:cs="Times"/>
          <w:iCs/>
        </w:rPr>
        <w:t>75. </w:t>
      </w:r>
      <w:r w:rsidR="00F47B65" w:rsidRPr="00024AE0">
        <w:rPr>
          <w:rFonts w:ascii="Garamond" w:hAnsi="Garamond" w:cs="Times"/>
          <w:iCs/>
        </w:rPr>
        <w:t>§ alapján megállapított honvédelmi illetménykiegészítést,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h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 w:rsidRPr="00024AE0">
        <w:rPr>
          <w:rFonts w:ascii="Garamond" w:hAnsi="Garamond" w:cs="Times"/>
          <w:iCs/>
        </w:rPr>
        <w:t xml:space="preserve">az </w:t>
      </w:r>
      <w:r w:rsidR="00024AE0" w:rsidRPr="00024AE0">
        <w:rPr>
          <w:rFonts w:ascii="Garamond" w:hAnsi="Garamond" w:cs="Times"/>
        </w:rPr>
        <w:t>az igazságügyi alkalmazottak szolgálati jogviszonyáról szóló törvény</w:t>
      </w:r>
      <w:r w:rsidR="00F47B65" w:rsidRPr="00024AE0">
        <w:rPr>
          <w:rFonts w:ascii="Garamond" w:hAnsi="Garamond" w:cs="Times"/>
          <w:iCs/>
        </w:rPr>
        <w:t xml:space="preserve"> 96. § (1) bekezdése szerinti illetményt,</w:t>
      </w:r>
    </w:p>
    <w:p w:rsidR="00F47B65" w:rsidRPr="00024AE0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i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024AE0" w:rsidRPr="00024AE0">
        <w:rPr>
          <w:rFonts w:ascii="Garamond" w:hAnsi="Garamond" w:cs="Times"/>
        </w:rPr>
        <w:t>a legfőbb ügyész, az ügyészek és más ügyészségi alkalmazottak jogállásáról és az ügyészi életpályáról szóló törvény</w:t>
      </w:r>
      <w:r w:rsidR="00024AE0" w:rsidRPr="00024AE0">
        <w:rPr>
          <w:rFonts w:ascii="Garamond" w:hAnsi="Garamond" w:cs="Times"/>
          <w:iCs/>
        </w:rPr>
        <w:t xml:space="preserve"> </w:t>
      </w:r>
      <w:r w:rsidR="00F47B65" w:rsidRPr="00024AE0">
        <w:rPr>
          <w:rFonts w:ascii="Garamond" w:hAnsi="Garamond" w:cs="Times"/>
          <w:iCs/>
        </w:rPr>
        <w:t>59. § (2) bekezdése, 114. § (1) bekezdése és 135. § (1) bekezdése szerinti illetményt,</w:t>
      </w:r>
    </w:p>
    <w:p w:rsidR="00F47B65" w:rsidRPr="00F47B65" w:rsidRDefault="00D327A4" w:rsidP="00F47B65">
      <w:pPr>
        <w:spacing w:before="160" w:after="20"/>
        <w:ind w:firstLine="280"/>
        <w:jc w:val="both"/>
        <w:rPr>
          <w:rFonts w:ascii="Garamond" w:hAnsi="Garamond" w:cs="Times"/>
          <w:iCs/>
        </w:rPr>
      </w:pPr>
      <w:r>
        <w:rPr>
          <w:rFonts w:ascii="Garamond" w:hAnsi="Garamond" w:cs="Times"/>
          <w:i/>
          <w:iCs/>
        </w:rPr>
        <w:t>j</w:t>
      </w:r>
      <w:r w:rsidR="00F47B65" w:rsidRPr="00F47B65">
        <w:rPr>
          <w:rFonts w:ascii="Garamond" w:hAnsi="Garamond" w:cs="Times"/>
          <w:i/>
          <w:iCs/>
        </w:rPr>
        <w:t xml:space="preserve">) </w:t>
      </w:r>
      <w:r w:rsidR="00F47B65">
        <w:rPr>
          <w:rFonts w:ascii="Garamond" w:hAnsi="Garamond" w:cs="Times"/>
          <w:iCs/>
        </w:rPr>
        <w:t>a</w:t>
      </w:r>
      <w:r w:rsidR="00F47B65" w:rsidRPr="00F47B65">
        <w:rPr>
          <w:rFonts w:ascii="Garamond" w:hAnsi="Garamond" w:cs="Times"/>
          <w:iCs/>
        </w:rPr>
        <w:t xml:space="preserve"> </w:t>
      </w:r>
      <w:r w:rsidR="00F47B65" w:rsidRPr="00827B68">
        <w:rPr>
          <w:rFonts w:ascii="Garamond" w:hAnsi="Garamond" w:cs="Times"/>
        </w:rPr>
        <w:t>munka törvénykönyve</w:t>
      </w:r>
      <w:r w:rsidR="00F47B65" w:rsidRPr="00F47B65">
        <w:rPr>
          <w:rFonts w:ascii="Garamond" w:hAnsi="Garamond" w:cs="Times"/>
          <w:iCs/>
        </w:rPr>
        <w:t xml:space="preserve"> hatálya alá tartozó, a közcélú tevékenységet folytató egyházi intézményeknél és az országos nemzetiségi önkormányzat hivatalánál, illetve az országos és a helyi nemzetiségi önkormányzat költségvetési szerveinél foglalkoztatott munkavállalók alapbérét és rendszeres bérpótlékait,</w:t>
      </w:r>
    </w:p>
    <w:p w:rsidR="00F47B65" w:rsidRPr="00827B68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Gyvt. </w:t>
      </w:r>
      <w:r w:rsidR="00F47B65" w:rsidRPr="006331E6">
        <w:rPr>
          <w:rFonts w:ascii="Garamond" w:hAnsi="Garamond" w:cs="Times"/>
        </w:rPr>
        <w:t>66/H. § (3)-(5) bekezdés szerinti díjazást</w:t>
      </w:r>
      <w:r w:rsidR="00F47B65" w:rsidRPr="00827B68">
        <w:rPr>
          <w:rFonts w:ascii="Garamond" w:hAnsi="Garamond" w:cs="Times"/>
        </w:rPr>
        <w:t>,</w:t>
      </w:r>
    </w:p>
    <w:p w:rsidR="00F47B65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l</w:t>
      </w:r>
      <w:r w:rsidR="00F47B65" w:rsidRPr="00827B68">
        <w:rPr>
          <w:rFonts w:ascii="Garamond" w:hAnsi="Garamond" w:cs="Times"/>
          <w:i/>
          <w:iCs/>
        </w:rPr>
        <w:t>)</w:t>
      </w:r>
      <w:r w:rsidR="00F47B65" w:rsidRPr="00827B68">
        <w:rPr>
          <w:rFonts w:ascii="Garamond" w:hAnsi="Garamond" w:cs="Times"/>
        </w:rPr>
        <w:t xml:space="preserve"> a költségvetési szervként működő </w:t>
      </w:r>
      <w:r w:rsidR="00F47B65" w:rsidRPr="006331E6">
        <w:rPr>
          <w:rFonts w:ascii="Garamond" w:hAnsi="Garamond" w:cs="Times"/>
        </w:rPr>
        <w:t xml:space="preserve">köznevelési </w:t>
      </w:r>
      <w:r w:rsidR="00F47B65"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</w:t>
      </w:r>
      <w:r w:rsidR="00F47B65">
        <w:rPr>
          <w:rFonts w:ascii="Garamond" w:hAnsi="Garamond" w:cs="Times"/>
        </w:rPr>
        <w:t>megállapí</w:t>
      </w:r>
      <w:r w:rsidR="00F076CC">
        <w:rPr>
          <w:rFonts w:ascii="Garamond" w:hAnsi="Garamond" w:cs="Times"/>
        </w:rPr>
        <w:t>tott illetménypótlékot,</w:t>
      </w:r>
    </w:p>
    <w:p w:rsidR="00F47B65" w:rsidRPr="004D7EA9" w:rsidRDefault="00D327A4" w:rsidP="00F47B65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</w:rPr>
        <w:t>m</w:t>
      </w:r>
      <w:r w:rsidR="00F47B65" w:rsidRPr="004D7EA9">
        <w:rPr>
          <w:rFonts w:ascii="Garamond" w:hAnsi="Garamond" w:cs="Times"/>
          <w:i/>
        </w:rPr>
        <w:t>)</w:t>
      </w:r>
      <w:r w:rsidR="00F47B65" w:rsidRPr="004D7EA9">
        <w:rPr>
          <w:rFonts w:ascii="Garamond" w:hAnsi="Garamond" w:cs="Times"/>
        </w:rPr>
        <w:t> a külképviseletekről és a tartós külszolgálatról szóló tö</w:t>
      </w:r>
      <w:r w:rsidR="00F076CC">
        <w:rPr>
          <w:rFonts w:ascii="Garamond" w:hAnsi="Garamond" w:cs="Times"/>
        </w:rPr>
        <w:t>rvény szerinti devizailletményt, valamint</w:t>
      </w:r>
    </w:p>
    <w:p w:rsidR="00F076CC" w:rsidRPr="00F076CC" w:rsidRDefault="00F076CC" w:rsidP="00F076CC">
      <w:pPr>
        <w:spacing w:after="20"/>
        <w:ind w:firstLine="280"/>
        <w:jc w:val="both"/>
        <w:rPr>
          <w:rFonts w:ascii="Garamond" w:hAnsi="Garamond" w:cs="Times"/>
        </w:rPr>
      </w:pPr>
      <w:r w:rsidRPr="00F076CC">
        <w:rPr>
          <w:rFonts w:ascii="Garamond" w:hAnsi="Garamond" w:cs="Times"/>
          <w:i/>
        </w:rPr>
        <w:t>n) </w:t>
      </w:r>
      <w:r w:rsidRPr="00F076CC">
        <w:rPr>
          <w:rFonts w:ascii="Garamond" w:hAnsi="Garamond" w:cs="Times"/>
        </w:rPr>
        <w:t>az egészségügyi szolgálati jogviszonyról szóló 2020. évi C. törvény 8. §</w:t>
      </w:r>
      <w:proofErr w:type="spellStart"/>
      <w:r w:rsidRPr="00F076CC">
        <w:rPr>
          <w:rFonts w:ascii="Garamond" w:hAnsi="Garamond" w:cs="Times"/>
        </w:rPr>
        <w:t>-a</w:t>
      </w:r>
      <w:proofErr w:type="spellEnd"/>
      <w:r w:rsidRPr="00F076CC">
        <w:rPr>
          <w:rFonts w:ascii="Garamond" w:hAnsi="Garamond" w:cs="Times"/>
        </w:rPr>
        <w:t xml:space="preserve"> szerinti illetményt, beleértve a 256/2013. (VII. 5.) Korm. rendele</w:t>
      </w:r>
      <w:r>
        <w:rPr>
          <w:rFonts w:ascii="Garamond" w:hAnsi="Garamond" w:cs="Times"/>
        </w:rPr>
        <w:t>t szerinti rendszeres pótlékokat.</w:t>
      </w:r>
    </w:p>
    <w:p w:rsidR="00F076CC" w:rsidRDefault="00F076CC" w:rsidP="006F6904">
      <w:pPr>
        <w:spacing w:before="160"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FONTOS, hogy ezt a Nyilatkozatot Ön az adó- és járulékváltozásoknak a költségvetési szerveknél, egyházi foglalkoztatónál foglalkoztatott foglalkoztatottak körében történő </w:t>
      </w:r>
      <w:bookmarkStart w:id="0" w:name="_GoBack"/>
      <w:r w:rsidR="0071560C" w:rsidRPr="00827B68">
        <w:rPr>
          <w:rFonts w:ascii="Garamond" w:hAnsi="Garamond" w:cs="Times"/>
        </w:rPr>
        <w:t>20</w:t>
      </w:r>
      <w:r w:rsidR="0071560C">
        <w:rPr>
          <w:rFonts w:ascii="Garamond" w:hAnsi="Garamond" w:cs="Times"/>
        </w:rPr>
        <w:t>23</w:t>
      </w:r>
      <w:bookmarkEnd w:id="0"/>
      <w:r w:rsidRPr="00827B68">
        <w:rPr>
          <w:rFonts w:ascii="Garamond" w:hAnsi="Garamond" w:cs="Times"/>
        </w:rPr>
        <w:t>. évi kompenzálásához adta. EZ A NYILATKOZAT NEM HELYETTESÍTI A CSALÁDI KEDVEZMÉNY ÉRVÉNYESÍTÉSÉRE SZOLGÁLÓ ADÓELŐLEG-NYILATKOZATOT!</w:t>
      </w:r>
    </w:p>
    <w:p w:rsidR="00C41DB8" w:rsidRDefault="00C41DB8">
      <w:pPr>
        <w:jc w:val="right"/>
        <w:rPr>
          <w:rFonts w:ascii="Garamond" w:hAnsi="Garamond" w:cs="Times"/>
        </w:rPr>
      </w:pPr>
      <w:r>
        <w:rPr>
          <w:rFonts w:ascii="Garamond" w:hAnsi="Garamond" w:cs="Times"/>
        </w:rPr>
        <w:br w:type="page"/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lastRenderedPageBreak/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a minimálbér, illetve a garantált bérminimum emelkedése miatt ezen időpont(ok)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akkor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</w:t>
      </w:r>
      <w:r w:rsidR="004D7EA9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</w:t>
      </w:r>
      <w:r w:rsidR="004D7EA9">
        <w:rPr>
          <w:rFonts w:ascii="Garamond" w:hAnsi="Garamond" w:cs="Times"/>
        </w:rPr>
        <w:t xml:space="preserve"> </w:t>
      </w:r>
      <w:r w:rsidR="004D7EA9" w:rsidRPr="0013058D">
        <w:rPr>
          <w:rFonts w:ascii="Garamond" w:hAnsi="Garamond" w:cs="Times"/>
        </w:rPr>
        <w:t>2010-2012-ben hatályos</w:t>
      </w:r>
      <w:r w:rsidRPr="0013058D">
        <w:rPr>
          <w:rFonts w:ascii="Garamond" w:hAnsi="Garamond" w:cs="Times"/>
        </w:rPr>
        <w:t xml:space="preserve">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4D7EA9" w:rsidP="00565C07">
      <w:pPr>
        <w:spacing w:before="120" w:after="120"/>
        <w:ind w:left="709" w:hanging="229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- a</w:t>
      </w:r>
      <w:r w:rsidR="006F6904" w:rsidRPr="0013058D">
        <w:rPr>
          <w:rFonts w:ascii="Garamond" w:hAnsi="Garamond" w:cs="Times"/>
        </w:rPr>
        <w:t xml:space="preserve"> </w:t>
      </w:r>
      <w:r w:rsidRPr="0013058D">
        <w:rPr>
          <w:rFonts w:ascii="Garamond" w:hAnsi="Garamond" w:cs="Times"/>
        </w:rPr>
        <w:t xml:space="preserve">2010-2012-ben hatályos </w:t>
      </w:r>
      <w:r w:rsidR="006F6904" w:rsidRPr="0013058D">
        <w:rPr>
          <w:rFonts w:ascii="Garamond" w:hAnsi="Garamond" w:cs="Times"/>
        </w:rPr>
        <w:t>Üj</w:t>
      </w:r>
      <w:r w:rsidR="00C93B5E" w:rsidRPr="0013058D">
        <w:rPr>
          <w:rFonts w:ascii="Garamond" w:hAnsi="Garamond" w:cs="Times"/>
        </w:rPr>
        <w:t>t</w:t>
      </w:r>
      <w:r w:rsidR="006F6904"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565C07">
      <w:pPr>
        <w:spacing w:before="120" w:after="12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</w:t>
      </w:r>
      <w:r w:rsidR="00C41DB8">
        <w:rPr>
          <w:rFonts w:ascii="Garamond" w:hAnsi="Garamond" w:cs="Times"/>
        </w:rPr>
        <w:t>úgy</w:t>
      </w:r>
      <w:r w:rsidRPr="00827B68">
        <w:rPr>
          <w:rFonts w:ascii="Garamond" w:hAnsi="Garamond" w:cs="Times"/>
        </w:rPr>
        <w:t xml:space="preserve"> az 1. pontban a „nem” választ kell megjelölni.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lastRenderedPageBreak/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3. § (11) bekezdésében foglaltaknak az illetményszámfejtést végző szervezet részéről történő végrehajtása érdekében a munkáltatónak nyilatkoznia </w:t>
      </w:r>
      <w:r w:rsidR="00C41DB8">
        <w:rPr>
          <w:rFonts w:ascii="Garamond" w:hAnsi="Garamond" w:cs="Times"/>
        </w:rPr>
        <w:t>kell arról, hogy 2011. január 1</w:t>
      </w:r>
      <w:r w:rsidR="00C41DB8">
        <w:rPr>
          <w:rFonts w:ascii="Garamond" w:hAnsi="Garamond" w:cs="Times"/>
        </w:rPr>
        <w:noBreakHyphen/>
      </w:r>
      <w:r w:rsidRPr="00827B68">
        <w:rPr>
          <w:rFonts w:ascii="Garamond" w:hAnsi="Garamond" w:cs="Times"/>
        </w:rPr>
        <w:t xml:space="preserve">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akkor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100%-a,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75-100%-a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szerepeltetendő a nyilatkozatban. Az elvárt béremelés teljesítése esetén a minimálbér, illetve a garantált bérminimum 2012. január 1-jei emelésével összefüggő kötelező béremelést külön nem kell számításba venni.</w:t>
      </w:r>
    </w:p>
    <w:p w:rsidR="00B5540B" w:rsidRDefault="006F6904" w:rsidP="004D7EA9">
      <w:pPr>
        <w:spacing w:after="20"/>
        <w:ind w:left="380"/>
        <w:jc w:val="both"/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sectPr w:rsidR="00B5540B" w:rsidSect="00C41DB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F5" w:rsidRDefault="00E84CF5" w:rsidP="00A31A4B">
      <w:r>
        <w:separator/>
      </w:r>
    </w:p>
  </w:endnote>
  <w:endnote w:type="continuationSeparator" w:id="0">
    <w:p w:rsidR="00E84CF5" w:rsidRDefault="00E84CF5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F5" w:rsidRDefault="00E84CF5" w:rsidP="00A31A4B">
      <w:r>
        <w:separator/>
      </w:r>
    </w:p>
  </w:footnote>
  <w:footnote w:type="continuationSeparator" w:id="0">
    <w:p w:rsidR="00E84CF5" w:rsidRDefault="00E84CF5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502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CD">
          <w:rPr>
            <w:noProof/>
          </w:rPr>
          <w:t>4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04"/>
    <w:rsid w:val="0000440E"/>
    <w:rsid w:val="00011D22"/>
    <w:rsid w:val="00024AE0"/>
    <w:rsid w:val="00054D5E"/>
    <w:rsid w:val="00112D35"/>
    <w:rsid w:val="00113CF2"/>
    <w:rsid w:val="0013058D"/>
    <w:rsid w:val="001A572F"/>
    <w:rsid w:val="001E76DF"/>
    <w:rsid w:val="00207084"/>
    <w:rsid w:val="00267D76"/>
    <w:rsid w:val="00283261"/>
    <w:rsid w:val="00284406"/>
    <w:rsid w:val="00291ADD"/>
    <w:rsid w:val="002C4910"/>
    <w:rsid w:val="00314182"/>
    <w:rsid w:val="003178CC"/>
    <w:rsid w:val="00360996"/>
    <w:rsid w:val="004132EA"/>
    <w:rsid w:val="00437F4F"/>
    <w:rsid w:val="00483BD9"/>
    <w:rsid w:val="004A1289"/>
    <w:rsid w:val="004B7E81"/>
    <w:rsid w:val="004D7EA9"/>
    <w:rsid w:val="004F2E4A"/>
    <w:rsid w:val="00565C07"/>
    <w:rsid w:val="00587E01"/>
    <w:rsid w:val="005B4981"/>
    <w:rsid w:val="006331E6"/>
    <w:rsid w:val="00683476"/>
    <w:rsid w:val="00692306"/>
    <w:rsid w:val="0069490D"/>
    <w:rsid w:val="006E76DD"/>
    <w:rsid w:val="006F6375"/>
    <w:rsid w:val="006F6904"/>
    <w:rsid w:val="0071560C"/>
    <w:rsid w:val="007210BE"/>
    <w:rsid w:val="0079678A"/>
    <w:rsid w:val="00861577"/>
    <w:rsid w:val="008E5122"/>
    <w:rsid w:val="009A0E81"/>
    <w:rsid w:val="009C3A1D"/>
    <w:rsid w:val="009C7A3B"/>
    <w:rsid w:val="009F0C4E"/>
    <w:rsid w:val="009F75C3"/>
    <w:rsid w:val="00A31A4B"/>
    <w:rsid w:val="00A40E60"/>
    <w:rsid w:val="00AF61F0"/>
    <w:rsid w:val="00B03B26"/>
    <w:rsid w:val="00B5540B"/>
    <w:rsid w:val="00BB00FD"/>
    <w:rsid w:val="00BB054E"/>
    <w:rsid w:val="00C26520"/>
    <w:rsid w:val="00C41DB8"/>
    <w:rsid w:val="00C641AF"/>
    <w:rsid w:val="00C93B5E"/>
    <w:rsid w:val="00CC755C"/>
    <w:rsid w:val="00D179CD"/>
    <w:rsid w:val="00D327A4"/>
    <w:rsid w:val="00D847B0"/>
    <w:rsid w:val="00D92A17"/>
    <w:rsid w:val="00DF5431"/>
    <w:rsid w:val="00DF73FB"/>
    <w:rsid w:val="00E21DCC"/>
    <w:rsid w:val="00E84CF5"/>
    <w:rsid w:val="00EF31F1"/>
    <w:rsid w:val="00F076CC"/>
    <w:rsid w:val="00F37346"/>
    <w:rsid w:val="00F47B65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37F0-45EF-4B6E-890B-421D4A1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7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2876</Words>
  <Characters>19851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4</cp:revision>
  <dcterms:created xsi:type="dcterms:W3CDTF">2022-11-08T08:28:00Z</dcterms:created>
  <dcterms:modified xsi:type="dcterms:W3CDTF">2023-01-09T11:03:00Z</dcterms:modified>
</cp:coreProperties>
</file>